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C8E" w:rsidRDefault="009C6C8E" w:rsidP="009C6C8E">
      <w:pPr>
        <w:jc w:val="center"/>
      </w:pPr>
    </w:p>
    <w:p w:rsidR="00132B9D" w:rsidRPr="00132B9D" w:rsidRDefault="00132B9D" w:rsidP="00132B9D">
      <w:pPr>
        <w:shd w:val="clear" w:color="auto" w:fill="FFFFFF"/>
        <w:spacing w:after="360" w:line="240" w:lineRule="auto"/>
        <w:jc w:val="center"/>
        <w:rPr>
          <w:rFonts w:ascii="Cambria" w:eastAsia="Times New Roman" w:hAnsi="Cambria" w:cs="Arial"/>
          <w:b/>
          <w:i/>
          <w:sz w:val="36"/>
          <w:szCs w:val="36"/>
          <w:lang w:eastAsia="ru-RU"/>
        </w:rPr>
      </w:pPr>
      <w:r>
        <w:rPr>
          <w:noProof/>
          <w:lang w:eastAsia="ru-RU"/>
        </w:rPr>
        <w:drawing>
          <wp:anchor distT="0" distB="0" distL="114300" distR="114300" simplePos="0" relativeHeight="251659264" behindDoc="0" locked="0" layoutInCell="1" allowOverlap="1" wp14:anchorId="6D123563" wp14:editId="6E96FDFD">
            <wp:simplePos x="0" y="0"/>
            <wp:positionH relativeFrom="margin">
              <wp:posOffset>518795</wp:posOffset>
            </wp:positionH>
            <wp:positionV relativeFrom="paragraph">
              <wp:posOffset>518795</wp:posOffset>
            </wp:positionV>
            <wp:extent cx="5364406" cy="4261485"/>
            <wp:effectExtent l="0" t="0" r="8255" b="5715"/>
            <wp:wrapThrough wrapText="bothSides">
              <wp:wrapPolygon edited="0">
                <wp:start x="0" y="0"/>
                <wp:lineTo x="0" y="21532"/>
                <wp:lineTo x="21557" y="21532"/>
                <wp:lineTo x="21557" y="0"/>
                <wp:lineTo x="0" y="0"/>
              </wp:wrapPolygon>
            </wp:wrapThrough>
            <wp:docPr id="1" name="Рисунок 1" descr="ÐÐµÑÐ¸ Ð² ÐÐ½ÑÐµÑÐ½ÐµÑÐµ: Ð¿Ð°Ð¼ÑÑÐºÐ° Ð´Ð»Ñ ÑÐ¾Ð´Ð¸ÑÐµÐ»Ðµ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µÑÐ¸ Ð² ÐÐ½ÑÐµÑÐ½ÐµÑÐµ: Ð¿Ð°Ð¼ÑÑÐºÐ° Ð´Ð»Ñ ÑÐ¾Ð´Ð¸ÑÐµÐ»ÐµÐ¹"/>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64406" cy="4261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2B9D">
        <w:rPr>
          <w:rFonts w:ascii="Cambria" w:eastAsia="Times New Roman" w:hAnsi="Cambria" w:cs="Arial"/>
          <w:b/>
          <w:i/>
          <w:sz w:val="36"/>
          <w:szCs w:val="36"/>
          <w:lang w:eastAsia="ru-RU"/>
        </w:rPr>
        <w:t>БЕЗОПАСНОСТЬ ДЕТЕЙ В СЕТИ ИНТЕРНЕТ</w:t>
      </w:r>
    </w:p>
    <w:p w:rsidR="009C6C8E" w:rsidRPr="009C6C8E" w:rsidRDefault="009C6C8E" w:rsidP="00132B9D">
      <w:pPr>
        <w:shd w:val="clear" w:color="auto" w:fill="FFFFFF"/>
        <w:spacing w:after="360" w:line="240" w:lineRule="auto"/>
        <w:ind w:firstLine="708"/>
        <w:jc w:val="both"/>
        <w:rPr>
          <w:rFonts w:ascii="Cambria" w:eastAsia="Times New Roman" w:hAnsi="Cambria" w:cs="Arial"/>
          <w:sz w:val="28"/>
          <w:szCs w:val="28"/>
          <w:lang w:eastAsia="ru-RU"/>
        </w:rPr>
      </w:pPr>
      <w:r w:rsidRPr="009C6C8E">
        <w:rPr>
          <w:rFonts w:ascii="Cambria" w:eastAsia="Times New Roman" w:hAnsi="Cambria" w:cs="Arial"/>
          <w:sz w:val="28"/>
          <w:szCs w:val="28"/>
          <w:lang w:eastAsia="ru-RU"/>
        </w:rPr>
        <w:t>Наши дети большую часть свободного времени проводят во всемирной паутине, причем, это относится не только к подросткам, но и к младшим школьникам. Здесь они заводят друзей, общаются, ссорятся, мирятся. И виртуальная реальность для них так же значима, как и обычная жизнь. Это хорошо понимают мошенники, вербовщики и прочие злоумышленники, которые именно в Интернете ищут своих жертв. Кроме того, поддаваясь вирусной рекламе, ребенок попадает на сайты, которые изначально не запрашивал. Что делать, чтобы оградить своего ребенка от нежелательного контента (тексты, картинки, аудио, видеофайлы, ссылки на сторонние ресурсы) и опасных незнакомцев в Сети?</w:t>
      </w:r>
    </w:p>
    <w:p w:rsidR="009C6C8E" w:rsidRDefault="009C6C8E" w:rsidP="00132B9D">
      <w:pPr>
        <w:shd w:val="clear" w:color="auto" w:fill="FFFFFF"/>
        <w:spacing w:after="360" w:line="240" w:lineRule="auto"/>
        <w:ind w:firstLine="360"/>
        <w:jc w:val="both"/>
        <w:rPr>
          <w:rFonts w:ascii="Cambria" w:eastAsia="Times New Roman" w:hAnsi="Cambria" w:cs="Arial"/>
          <w:sz w:val="28"/>
          <w:szCs w:val="28"/>
          <w:lang w:eastAsia="ru-RU"/>
        </w:rPr>
      </w:pPr>
      <w:r w:rsidRPr="009C6C8E">
        <w:rPr>
          <w:rFonts w:ascii="Cambria" w:eastAsia="Times New Roman" w:hAnsi="Cambria" w:cs="Arial"/>
          <w:b/>
          <w:bCs/>
          <w:sz w:val="28"/>
          <w:szCs w:val="28"/>
          <w:lang w:eastAsia="ru-RU"/>
        </w:rPr>
        <w:t>Есть несколько правил</w:t>
      </w:r>
      <w:r w:rsidRPr="009C6C8E">
        <w:rPr>
          <w:rFonts w:ascii="Cambria" w:eastAsia="Times New Roman" w:hAnsi="Cambria" w:cs="Arial"/>
          <w:sz w:val="28"/>
          <w:szCs w:val="28"/>
          <w:lang w:eastAsia="ru-RU"/>
        </w:rPr>
        <w:t>, которые стоит соблюдать всем родителям. Они очень простые, но помогут сделать нахождение ребенка в Интернете безопасным.</w:t>
      </w:r>
    </w:p>
    <w:p w:rsidR="009C6C8E" w:rsidRDefault="009C6C8E" w:rsidP="00132B9D">
      <w:pPr>
        <w:pStyle w:val="a3"/>
        <w:numPr>
          <w:ilvl w:val="0"/>
          <w:numId w:val="2"/>
        </w:numPr>
        <w:shd w:val="clear" w:color="auto" w:fill="FFFFFF"/>
        <w:spacing w:after="360" w:line="240" w:lineRule="auto"/>
        <w:jc w:val="both"/>
        <w:rPr>
          <w:rFonts w:ascii="Cambria" w:eastAsia="Times New Roman" w:hAnsi="Cambria" w:cs="Arial"/>
          <w:sz w:val="28"/>
          <w:szCs w:val="28"/>
          <w:lang w:eastAsia="ru-RU"/>
        </w:rPr>
      </w:pPr>
      <w:r w:rsidRPr="00132B9D">
        <w:rPr>
          <w:rFonts w:ascii="Cambria" w:eastAsia="Times New Roman" w:hAnsi="Cambria" w:cs="Arial"/>
          <w:sz w:val="28"/>
          <w:szCs w:val="28"/>
          <w:lang w:eastAsia="ru-RU"/>
        </w:rPr>
        <w:t>Включите программы родительского контроля, позволяющие наблюдать за тем, что ребенок делает в Сети. Эту функцию имеют многие антивирусы.</w:t>
      </w:r>
    </w:p>
    <w:p w:rsidR="009C6C8E" w:rsidRDefault="009C6C8E" w:rsidP="00132B9D">
      <w:pPr>
        <w:pStyle w:val="a3"/>
        <w:numPr>
          <w:ilvl w:val="0"/>
          <w:numId w:val="2"/>
        </w:numPr>
        <w:shd w:val="clear" w:color="auto" w:fill="FFFFFF"/>
        <w:spacing w:after="360" w:line="240" w:lineRule="auto"/>
        <w:jc w:val="both"/>
        <w:rPr>
          <w:rFonts w:ascii="Cambria" w:eastAsia="Times New Roman" w:hAnsi="Cambria" w:cs="Arial"/>
          <w:sz w:val="28"/>
          <w:szCs w:val="28"/>
          <w:lang w:eastAsia="ru-RU"/>
        </w:rPr>
      </w:pPr>
      <w:r w:rsidRPr="00132B9D">
        <w:rPr>
          <w:rFonts w:ascii="Cambria" w:eastAsia="Times New Roman" w:hAnsi="Cambria" w:cs="Arial"/>
          <w:sz w:val="28"/>
          <w:szCs w:val="28"/>
          <w:lang w:eastAsia="ru-RU"/>
        </w:rPr>
        <w:t>Расскажите ребенку о детских поисковых системах, таких, как </w:t>
      </w:r>
      <w:proofErr w:type="spellStart"/>
      <w:r w:rsidR="00F45544">
        <w:fldChar w:fldCharType="begin"/>
      </w:r>
      <w:r w:rsidR="00F45544">
        <w:instrText xml:space="preserve"> HYPERLINK "http://www.gogul.tv/" \t "_blank" </w:instrText>
      </w:r>
      <w:r w:rsidR="00F45544">
        <w:fldChar w:fldCharType="separate"/>
      </w:r>
      <w:r w:rsidRPr="00132B9D">
        <w:rPr>
          <w:rFonts w:ascii="Cambria" w:eastAsia="Times New Roman" w:hAnsi="Cambria" w:cs="Arial"/>
          <w:b/>
          <w:sz w:val="28"/>
          <w:szCs w:val="28"/>
          <w:u w:val="single"/>
          <w:lang w:eastAsia="ru-RU"/>
        </w:rPr>
        <w:t>Гогуль</w:t>
      </w:r>
      <w:proofErr w:type="spellEnd"/>
      <w:r w:rsidR="00F45544">
        <w:rPr>
          <w:rFonts w:ascii="Cambria" w:eastAsia="Times New Roman" w:hAnsi="Cambria" w:cs="Arial"/>
          <w:b/>
          <w:sz w:val="28"/>
          <w:szCs w:val="28"/>
          <w:u w:val="single"/>
          <w:lang w:eastAsia="ru-RU"/>
        </w:rPr>
        <w:fldChar w:fldCharType="end"/>
      </w:r>
      <w:r w:rsidRPr="00132B9D">
        <w:rPr>
          <w:rFonts w:ascii="Cambria" w:eastAsia="Times New Roman" w:hAnsi="Cambria" w:cs="Arial"/>
          <w:sz w:val="28"/>
          <w:szCs w:val="28"/>
          <w:lang w:eastAsia="ru-RU"/>
        </w:rPr>
        <w:t> или </w:t>
      </w:r>
      <w:hyperlink r:id="rId6" w:anchor="!popular" w:tgtFrame="_blank" w:history="1">
        <w:r w:rsidR="00132B9D" w:rsidRPr="00132B9D">
          <w:rPr>
            <w:rFonts w:ascii="Cambria" w:eastAsia="Times New Roman" w:hAnsi="Cambria" w:cs="Arial"/>
            <w:b/>
            <w:sz w:val="28"/>
            <w:szCs w:val="28"/>
            <w:u w:val="single"/>
            <w:lang w:eastAsia="ru-RU"/>
          </w:rPr>
          <w:t xml:space="preserve">Спутник </w:t>
        </w:r>
        <w:r w:rsidRPr="00132B9D">
          <w:rPr>
            <w:rFonts w:ascii="Cambria" w:eastAsia="Times New Roman" w:hAnsi="Cambria" w:cs="Arial"/>
            <w:b/>
            <w:sz w:val="28"/>
            <w:szCs w:val="28"/>
            <w:u w:val="single"/>
            <w:lang w:eastAsia="ru-RU"/>
          </w:rPr>
          <w:t>дети</w:t>
        </w:r>
      </w:hyperlink>
      <w:r w:rsidRPr="00132B9D">
        <w:rPr>
          <w:rFonts w:ascii="Cambria" w:eastAsia="Times New Roman" w:hAnsi="Cambria" w:cs="Arial"/>
          <w:b/>
          <w:sz w:val="28"/>
          <w:szCs w:val="28"/>
          <w:lang w:eastAsia="ru-RU"/>
        </w:rPr>
        <w:t>.</w:t>
      </w:r>
      <w:r w:rsidRPr="00132B9D">
        <w:rPr>
          <w:rFonts w:ascii="Cambria" w:eastAsia="Times New Roman" w:hAnsi="Cambria" w:cs="Arial"/>
          <w:sz w:val="28"/>
          <w:szCs w:val="28"/>
          <w:lang w:eastAsia="ru-RU"/>
        </w:rPr>
        <w:t xml:space="preserve"> Вся информация об этих </w:t>
      </w:r>
      <w:proofErr w:type="spellStart"/>
      <w:r w:rsidRPr="00132B9D">
        <w:rPr>
          <w:rFonts w:ascii="Cambria" w:eastAsia="Times New Roman" w:hAnsi="Cambria" w:cs="Arial"/>
          <w:sz w:val="28"/>
          <w:szCs w:val="28"/>
          <w:lang w:eastAsia="ru-RU"/>
        </w:rPr>
        <w:t>специализированых</w:t>
      </w:r>
      <w:proofErr w:type="spellEnd"/>
      <w:r w:rsidRPr="00132B9D">
        <w:rPr>
          <w:rFonts w:ascii="Cambria" w:eastAsia="Times New Roman" w:hAnsi="Cambria" w:cs="Arial"/>
          <w:sz w:val="28"/>
          <w:szCs w:val="28"/>
          <w:lang w:eastAsia="ru-RU"/>
        </w:rPr>
        <w:t xml:space="preserve"> детских системах есть на их сайтах. Ими легко </w:t>
      </w:r>
      <w:r w:rsidRPr="00132B9D">
        <w:rPr>
          <w:rFonts w:ascii="Cambria" w:eastAsia="Times New Roman" w:hAnsi="Cambria" w:cs="Arial"/>
          <w:sz w:val="28"/>
          <w:szCs w:val="28"/>
          <w:lang w:eastAsia="ru-RU"/>
        </w:rPr>
        <w:lastRenderedPageBreak/>
        <w:t>пользоваться и их легко настроить. Однако имейте в виду, что ребенок не всегда сможет найти в детских системах информацию по своему запросу, поэтому не стоит категорично запрещать ему пользоваться обычными поисковыми системами. Просто предупредите, что вы будете контролировать его действия во «взрослом» Интернете. Таким образом, вы с одной стороны будете знать, что ищет ваш ребенок, а с другой – сохраните его доверие к вам.</w:t>
      </w:r>
    </w:p>
    <w:p w:rsidR="009C6C8E" w:rsidRDefault="009C6C8E" w:rsidP="00132B9D">
      <w:pPr>
        <w:pStyle w:val="a3"/>
        <w:numPr>
          <w:ilvl w:val="0"/>
          <w:numId w:val="2"/>
        </w:numPr>
        <w:shd w:val="clear" w:color="auto" w:fill="FFFFFF"/>
        <w:spacing w:after="360" w:line="240" w:lineRule="auto"/>
        <w:jc w:val="both"/>
        <w:rPr>
          <w:rFonts w:ascii="Cambria" w:eastAsia="Times New Roman" w:hAnsi="Cambria" w:cs="Arial"/>
          <w:sz w:val="28"/>
          <w:szCs w:val="28"/>
          <w:lang w:eastAsia="ru-RU"/>
        </w:rPr>
      </w:pPr>
      <w:r w:rsidRPr="00132B9D">
        <w:rPr>
          <w:rFonts w:ascii="Cambria" w:eastAsia="Times New Roman" w:hAnsi="Cambria" w:cs="Arial"/>
          <w:sz w:val="28"/>
          <w:szCs w:val="28"/>
          <w:lang w:eastAsia="ru-RU"/>
        </w:rPr>
        <w:t xml:space="preserve">Постарайтесь договориться о том, чтобы ребенок сам сообщал вам о нахождении нежелательной для него информации. Пообещайте, что не будете ругать его, если он случайно посмотрит в Интернете видео, не предназначенное для детей, но расскажет о нем вам. Тоже самое относится и к общению с незнакомцами: расспрашивайте о том, с кем ребенок общается в Сети, вместе анализируйте действия и слова виртуальных друзей, предупреждайте о том, что за </w:t>
      </w:r>
      <w:proofErr w:type="spellStart"/>
      <w:r w:rsidRPr="00132B9D">
        <w:rPr>
          <w:rFonts w:ascii="Cambria" w:eastAsia="Times New Roman" w:hAnsi="Cambria" w:cs="Arial"/>
          <w:sz w:val="28"/>
          <w:szCs w:val="28"/>
          <w:lang w:eastAsia="ru-RU"/>
        </w:rPr>
        <w:t>никами</w:t>
      </w:r>
      <w:proofErr w:type="spellEnd"/>
      <w:r w:rsidRPr="00132B9D">
        <w:rPr>
          <w:rFonts w:ascii="Cambria" w:eastAsia="Times New Roman" w:hAnsi="Cambria" w:cs="Arial"/>
          <w:sz w:val="28"/>
          <w:szCs w:val="28"/>
          <w:lang w:eastAsia="ru-RU"/>
        </w:rPr>
        <w:t xml:space="preserve"> может скрываться кто угодно, в том числе и человек с плохими намерениями. При этом не воспринимайте общение ребенка с виртуальными знакомыми как что-то несерьезное и говорите о друзьях из Интернета так, как если бы говорили с ним о реальных людях.</w:t>
      </w:r>
    </w:p>
    <w:p w:rsidR="009C6C8E" w:rsidRPr="00132B9D" w:rsidRDefault="009C6C8E" w:rsidP="00132B9D">
      <w:pPr>
        <w:pStyle w:val="a3"/>
        <w:numPr>
          <w:ilvl w:val="0"/>
          <w:numId w:val="2"/>
        </w:numPr>
        <w:shd w:val="clear" w:color="auto" w:fill="FFFFFF"/>
        <w:spacing w:after="360" w:line="240" w:lineRule="auto"/>
        <w:jc w:val="both"/>
        <w:rPr>
          <w:rFonts w:ascii="Cambria" w:eastAsia="Times New Roman" w:hAnsi="Cambria" w:cs="Arial"/>
          <w:sz w:val="28"/>
          <w:szCs w:val="28"/>
          <w:lang w:eastAsia="ru-RU"/>
        </w:rPr>
      </w:pPr>
      <w:r w:rsidRPr="00132B9D">
        <w:rPr>
          <w:rFonts w:ascii="Cambria" w:eastAsia="Times New Roman" w:hAnsi="Cambria" w:cs="Arial"/>
          <w:sz w:val="28"/>
          <w:szCs w:val="28"/>
          <w:lang w:eastAsia="ru-RU"/>
        </w:rPr>
        <w:t>Объясните ребенку, что в Интернете ни в коем случае нельзя:</w:t>
      </w:r>
    </w:p>
    <w:p w:rsidR="009C6C8E" w:rsidRPr="009C6C8E" w:rsidRDefault="009C6C8E" w:rsidP="00132B9D">
      <w:pPr>
        <w:numPr>
          <w:ilvl w:val="1"/>
          <w:numId w:val="1"/>
        </w:numPr>
        <w:shd w:val="clear" w:color="auto" w:fill="FFFFFF"/>
        <w:spacing w:before="100" w:beforeAutospacing="1" w:after="100" w:afterAutospacing="1" w:line="240" w:lineRule="auto"/>
        <w:jc w:val="both"/>
        <w:rPr>
          <w:rFonts w:ascii="Cambria" w:eastAsia="Times New Roman" w:hAnsi="Cambria" w:cs="Arial"/>
          <w:sz w:val="28"/>
          <w:szCs w:val="28"/>
          <w:lang w:eastAsia="ru-RU"/>
        </w:rPr>
      </w:pPr>
      <w:r w:rsidRPr="009C6C8E">
        <w:rPr>
          <w:rFonts w:ascii="Cambria" w:eastAsia="Times New Roman" w:hAnsi="Cambria" w:cs="Arial"/>
          <w:sz w:val="28"/>
          <w:szCs w:val="28"/>
          <w:lang w:eastAsia="ru-RU"/>
        </w:rPr>
        <w:t>никому передавать свои личные данные, сообщать адрес, телефон, делиться информацией о семье и о родителях;</w:t>
      </w:r>
    </w:p>
    <w:p w:rsidR="009C6C8E" w:rsidRPr="009C6C8E" w:rsidRDefault="009C6C8E" w:rsidP="00132B9D">
      <w:pPr>
        <w:numPr>
          <w:ilvl w:val="1"/>
          <w:numId w:val="1"/>
        </w:numPr>
        <w:shd w:val="clear" w:color="auto" w:fill="FFFFFF"/>
        <w:spacing w:before="100" w:beforeAutospacing="1" w:after="100" w:afterAutospacing="1" w:line="240" w:lineRule="auto"/>
        <w:jc w:val="both"/>
        <w:rPr>
          <w:rFonts w:ascii="Cambria" w:eastAsia="Times New Roman" w:hAnsi="Cambria" w:cs="Arial"/>
          <w:sz w:val="28"/>
          <w:szCs w:val="28"/>
          <w:lang w:eastAsia="ru-RU"/>
        </w:rPr>
      </w:pPr>
      <w:r w:rsidRPr="009C6C8E">
        <w:rPr>
          <w:rFonts w:ascii="Cambria" w:eastAsia="Times New Roman" w:hAnsi="Cambria" w:cs="Arial"/>
          <w:sz w:val="28"/>
          <w:szCs w:val="28"/>
          <w:lang w:eastAsia="ru-RU"/>
        </w:rPr>
        <w:t>открывать вложения из писем, пришедших с незнакомых адресов;</w:t>
      </w:r>
    </w:p>
    <w:p w:rsidR="009C6C8E" w:rsidRPr="009C6C8E" w:rsidRDefault="009C6C8E" w:rsidP="00132B9D">
      <w:pPr>
        <w:numPr>
          <w:ilvl w:val="1"/>
          <w:numId w:val="1"/>
        </w:numPr>
        <w:shd w:val="clear" w:color="auto" w:fill="FFFFFF"/>
        <w:spacing w:before="100" w:beforeAutospacing="1" w:after="100" w:afterAutospacing="1" w:line="240" w:lineRule="auto"/>
        <w:jc w:val="both"/>
        <w:rPr>
          <w:rFonts w:ascii="Cambria" w:eastAsia="Times New Roman" w:hAnsi="Cambria" w:cs="Arial"/>
          <w:sz w:val="28"/>
          <w:szCs w:val="28"/>
          <w:lang w:eastAsia="ru-RU"/>
        </w:rPr>
      </w:pPr>
      <w:r w:rsidRPr="009C6C8E">
        <w:rPr>
          <w:rFonts w:ascii="Cambria" w:eastAsia="Times New Roman" w:hAnsi="Cambria" w:cs="Arial"/>
          <w:sz w:val="28"/>
          <w:szCs w:val="28"/>
          <w:lang w:eastAsia="ru-RU"/>
        </w:rPr>
        <w:t>переходить по незнакомым ссылкам и нажимать на баннеры и всплывающие окна;</w:t>
      </w:r>
    </w:p>
    <w:p w:rsidR="009C6C8E" w:rsidRPr="009C6C8E" w:rsidRDefault="009C6C8E" w:rsidP="00132B9D">
      <w:pPr>
        <w:numPr>
          <w:ilvl w:val="1"/>
          <w:numId w:val="1"/>
        </w:numPr>
        <w:shd w:val="clear" w:color="auto" w:fill="FFFFFF"/>
        <w:spacing w:before="100" w:beforeAutospacing="1" w:after="100" w:afterAutospacing="1" w:line="240" w:lineRule="auto"/>
        <w:jc w:val="both"/>
        <w:rPr>
          <w:rFonts w:ascii="Cambria" w:eastAsia="Times New Roman" w:hAnsi="Cambria" w:cs="Arial"/>
          <w:sz w:val="28"/>
          <w:szCs w:val="28"/>
          <w:lang w:eastAsia="ru-RU"/>
        </w:rPr>
      </w:pPr>
      <w:r w:rsidRPr="009C6C8E">
        <w:rPr>
          <w:rFonts w:ascii="Cambria" w:eastAsia="Times New Roman" w:hAnsi="Cambria" w:cs="Arial"/>
          <w:sz w:val="28"/>
          <w:szCs w:val="28"/>
          <w:lang w:eastAsia="ru-RU"/>
        </w:rPr>
        <w:t>передавать кому бы то ни было свои пароли;</w:t>
      </w:r>
    </w:p>
    <w:p w:rsidR="009C6C8E" w:rsidRPr="009C6C8E" w:rsidRDefault="009C6C8E" w:rsidP="00132B9D">
      <w:pPr>
        <w:numPr>
          <w:ilvl w:val="1"/>
          <w:numId w:val="1"/>
        </w:numPr>
        <w:shd w:val="clear" w:color="auto" w:fill="FFFFFF"/>
        <w:spacing w:before="100" w:beforeAutospacing="1" w:after="100" w:afterAutospacing="1" w:line="240" w:lineRule="auto"/>
        <w:jc w:val="both"/>
        <w:rPr>
          <w:rFonts w:ascii="Cambria" w:eastAsia="Times New Roman" w:hAnsi="Cambria" w:cs="Arial"/>
          <w:sz w:val="28"/>
          <w:szCs w:val="28"/>
          <w:lang w:eastAsia="ru-RU"/>
        </w:rPr>
      </w:pPr>
      <w:r w:rsidRPr="009C6C8E">
        <w:rPr>
          <w:rFonts w:ascii="Cambria" w:eastAsia="Times New Roman" w:hAnsi="Cambria" w:cs="Arial"/>
          <w:sz w:val="28"/>
          <w:szCs w:val="28"/>
          <w:lang w:eastAsia="ru-RU"/>
        </w:rPr>
        <w:t>отсылать кому бы то ни было свои фотографии;</w:t>
      </w:r>
    </w:p>
    <w:p w:rsidR="009C6C8E" w:rsidRPr="009C6C8E" w:rsidRDefault="009C6C8E" w:rsidP="00132B9D">
      <w:pPr>
        <w:numPr>
          <w:ilvl w:val="1"/>
          <w:numId w:val="1"/>
        </w:numPr>
        <w:shd w:val="clear" w:color="auto" w:fill="FFFFFF"/>
        <w:spacing w:before="100" w:beforeAutospacing="1" w:after="100" w:afterAutospacing="1" w:line="240" w:lineRule="auto"/>
        <w:jc w:val="both"/>
        <w:rPr>
          <w:rFonts w:ascii="Cambria" w:eastAsia="Times New Roman" w:hAnsi="Cambria" w:cs="Arial"/>
          <w:sz w:val="28"/>
          <w:szCs w:val="28"/>
          <w:lang w:eastAsia="ru-RU"/>
        </w:rPr>
      </w:pPr>
      <w:r w:rsidRPr="009C6C8E">
        <w:rPr>
          <w:rFonts w:ascii="Cambria" w:eastAsia="Times New Roman" w:hAnsi="Cambria" w:cs="Arial"/>
          <w:sz w:val="28"/>
          <w:szCs w:val="28"/>
          <w:lang w:eastAsia="ru-RU"/>
        </w:rPr>
        <w:t>встречаться с виртуальными знакомыми без контроля родителей.</w:t>
      </w:r>
    </w:p>
    <w:p w:rsidR="009C6C8E" w:rsidRDefault="009C6C8E" w:rsidP="00B9105E">
      <w:pPr>
        <w:pStyle w:val="a3"/>
        <w:numPr>
          <w:ilvl w:val="0"/>
          <w:numId w:val="2"/>
        </w:numPr>
        <w:shd w:val="clear" w:color="auto" w:fill="FFFFFF"/>
        <w:spacing w:after="360" w:line="240" w:lineRule="auto"/>
        <w:jc w:val="both"/>
        <w:rPr>
          <w:rFonts w:ascii="Cambria" w:eastAsia="Times New Roman" w:hAnsi="Cambria" w:cs="Arial"/>
          <w:sz w:val="28"/>
          <w:szCs w:val="28"/>
          <w:lang w:eastAsia="ru-RU"/>
        </w:rPr>
      </w:pPr>
      <w:r w:rsidRPr="00B9105E">
        <w:rPr>
          <w:rFonts w:ascii="Cambria" w:eastAsia="Times New Roman" w:hAnsi="Cambria" w:cs="Arial"/>
          <w:sz w:val="28"/>
          <w:szCs w:val="28"/>
          <w:lang w:eastAsia="ru-RU"/>
        </w:rPr>
        <w:t>Если же ребенок собрался встретиться со знакомым из Сети, предложите ему пойти с ним. Пообещайте, что будете наблюдать за встречей со стороны и останетесь незамеченными. Когда же вы после нескольких таких встреч убедитесь в том, что знакомый вашего сына или дочери безопасен, ребенок сможет общаться и встречаться со своим приятелем уже без вашего контроля.</w:t>
      </w:r>
    </w:p>
    <w:p w:rsidR="009C6C8E" w:rsidRDefault="009C6C8E" w:rsidP="00B9105E">
      <w:pPr>
        <w:pStyle w:val="a3"/>
        <w:numPr>
          <w:ilvl w:val="0"/>
          <w:numId w:val="2"/>
        </w:numPr>
        <w:shd w:val="clear" w:color="auto" w:fill="FFFFFF"/>
        <w:spacing w:after="360" w:line="240" w:lineRule="auto"/>
        <w:jc w:val="both"/>
        <w:rPr>
          <w:rFonts w:ascii="Cambria" w:eastAsia="Times New Roman" w:hAnsi="Cambria" w:cs="Arial"/>
          <w:sz w:val="28"/>
          <w:szCs w:val="28"/>
          <w:lang w:eastAsia="ru-RU"/>
        </w:rPr>
      </w:pPr>
      <w:r w:rsidRPr="00B9105E">
        <w:rPr>
          <w:rFonts w:ascii="Cambria" w:eastAsia="Times New Roman" w:hAnsi="Cambria" w:cs="Arial"/>
          <w:sz w:val="28"/>
          <w:szCs w:val="28"/>
          <w:lang w:eastAsia="ru-RU"/>
        </w:rPr>
        <w:t>Расскажите, что не вся информация в интернете достоверна, и приучите ребенка советоваться с вами по любому непонятному вопросу. Хвалите ребенка всякий раз, когда он задает вам вопросы о своей безопасности в Интернете.</w:t>
      </w:r>
    </w:p>
    <w:p w:rsidR="009C6C8E" w:rsidRDefault="009C6C8E" w:rsidP="00B9105E">
      <w:pPr>
        <w:pStyle w:val="a3"/>
        <w:numPr>
          <w:ilvl w:val="0"/>
          <w:numId w:val="2"/>
        </w:numPr>
        <w:shd w:val="clear" w:color="auto" w:fill="FFFFFF"/>
        <w:spacing w:after="360" w:line="240" w:lineRule="auto"/>
        <w:jc w:val="both"/>
        <w:rPr>
          <w:rFonts w:ascii="Cambria" w:eastAsia="Times New Roman" w:hAnsi="Cambria" w:cs="Arial"/>
          <w:sz w:val="28"/>
          <w:szCs w:val="28"/>
          <w:lang w:eastAsia="ru-RU"/>
        </w:rPr>
      </w:pPr>
      <w:r w:rsidRPr="00B9105E">
        <w:rPr>
          <w:rFonts w:ascii="Cambria" w:eastAsia="Times New Roman" w:hAnsi="Cambria" w:cs="Arial"/>
          <w:sz w:val="28"/>
          <w:szCs w:val="28"/>
          <w:lang w:eastAsia="ru-RU"/>
        </w:rPr>
        <w:t>Заведите семейный почтовый ящик, чтобы у ребенка не было необходимости заводить свой собственный. Если же у ребенка есть своя почта, попросите предоставить вам от нее пароли, но пообещайте, что не будете без надобности контролировать его переписку. Также стоит поступить и с аккаунтами в социальных сетях.</w:t>
      </w:r>
    </w:p>
    <w:p w:rsidR="009C6C8E" w:rsidRDefault="009C6C8E" w:rsidP="00B9105E">
      <w:pPr>
        <w:pStyle w:val="a3"/>
        <w:numPr>
          <w:ilvl w:val="0"/>
          <w:numId w:val="2"/>
        </w:numPr>
        <w:shd w:val="clear" w:color="auto" w:fill="FFFFFF"/>
        <w:spacing w:after="360" w:line="240" w:lineRule="auto"/>
        <w:jc w:val="both"/>
        <w:rPr>
          <w:rFonts w:ascii="Cambria" w:eastAsia="Times New Roman" w:hAnsi="Cambria" w:cs="Arial"/>
          <w:sz w:val="28"/>
          <w:szCs w:val="28"/>
          <w:lang w:eastAsia="ru-RU"/>
        </w:rPr>
      </w:pPr>
      <w:r w:rsidRPr="00B9105E">
        <w:rPr>
          <w:rFonts w:ascii="Cambria" w:eastAsia="Times New Roman" w:hAnsi="Cambria" w:cs="Arial"/>
          <w:sz w:val="28"/>
          <w:szCs w:val="28"/>
          <w:lang w:eastAsia="ru-RU"/>
        </w:rPr>
        <w:lastRenderedPageBreak/>
        <w:t>Запрещая что-то ребенку в Интернете и ограничивая его доступ к различным сайтам, не забывайте всякий раз напоминать о том, что вы делаете это ради его безопасности, что даже взрослые становятся жертвами мошенников, а обмануть детей значительно легче. Но при этом помните, что чрезмерный навязчивый контроль может усилить желание ребенка выйти за рамки дозволенного, поэтому доверительное и открытое общение с детьми зачастую гораздо эффективнее запретов.</w:t>
      </w:r>
    </w:p>
    <w:p w:rsidR="009C6C8E" w:rsidRDefault="009C6C8E" w:rsidP="00B9105E">
      <w:pPr>
        <w:pStyle w:val="a3"/>
        <w:numPr>
          <w:ilvl w:val="0"/>
          <w:numId w:val="2"/>
        </w:numPr>
        <w:shd w:val="clear" w:color="auto" w:fill="FFFFFF"/>
        <w:spacing w:after="360" w:line="240" w:lineRule="auto"/>
        <w:jc w:val="both"/>
        <w:rPr>
          <w:rFonts w:ascii="Cambria" w:eastAsia="Times New Roman" w:hAnsi="Cambria" w:cs="Arial"/>
          <w:sz w:val="28"/>
          <w:szCs w:val="28"/>
          <w:lang w:eastAsia="ru-RU"/>
        </w:rPr>
      </w:pPr>
      <w:r w:rsidRPr="00B9105E">
        <w:rPr>
          <w:rFonts w:ascii="Cambria" w:eastAsia="Times New Roman" w:hAnsi="Cambria" w:cs="Arial"/>
          <w:sz w:val="28"/>
          <w:szCs w:val="28"/>
          <w:lang w:eastAsia="ru-RU"/>
        </w:rPr>
        <w:t>Приучите себя не просто интересоваться сайтами и группами, которые посещает ваш ребенок, но и заходить на них. Это позволит вам с одной стороны оценить их контент, а с другой – говорить с вашим сыном или дочерью на одном языке, что особенно важно для подростков.</w:t>
      </w:r>
    </w:p>
    <w:p w:rsidR="00B9105E" w:rsidRDefault="00B9105E" w:rsidP="00B9105E">
      <w:pPr>
        <w:pStyle w:val="a3"/>
        <w:spacing w:line="240" w:lineRule="auto"/>
        <w:ind w:left="360"/>
        <w:jc w:val="center"/>
        <w:rPr>
          <w:rFonts w:ascii="Bookman Old Style" w:hAnsi="Bookman Old Style"/>
          <w:b/>
          <w:sz w:val="32"/>
          <w:szCs w:val="32"/>
        </w:rPr>
      </w:pPr>
    </w:p>
    <w:p w:rsidR="00B9105E" w:rsidRPr="00B9105E" w:rsidRDefault="00B9105E" w:rsidP="00B9105E">
      <w:pPr>
        <w:pStyle w:val="a3"/>
        <w:spacing w:line="240" w:lineRule="auto"/>
        <w:ind w:left="360"/>
        <w:jc w:val="center"/>
        <w:rPr>
          <w:rFonts w:ascii="Bookman Old Style" w:hAnsi="Bookman Old Style"/>
          <w:b/>
          <w:sz w:val="32"/>
          <w:szCs w:val="32"/>
        </w:rPr>
      </w:pPr>
      <w:r w:rsidRPr="00B9105E">
        <w:rPr>
          <w:rFonts w:ascii="Bookman Old Style" w:hAnsi="Bookman Old Style"/>
          <w:b/>
          <w:sz w:val="32"/>
          <w:szCs w:val="32"/>
        </w:rPr>
        <w:t>Будьте внимательны к своим детям!</w:t>
      </w:r>
    </w:p>
    <w:p w:rsidR="00B9105E" w:rsidRPr="00B9105E" w:rsidRDefault="00B9105E" w:rsidP="00B9105E">
      <w:pPr>
        <w:shd w:val="clear" w:color="auto" w:fill="FFFFFF"/>
        <w:spacing w:after="360" w:line="240" w:lineRule="auto"/>
        <w:jc w:val="center"/>
        <w:rPr>
          <w:rFonts w:ascii="Cambria" w:eastAsia="Times New Roman" w:hAnsi="Cambria" w:cs="Arial"/>
          <w:sz w:val="28"/>
          <w:szCs w:val="28"/>
          <w:lang w:eastAsia="ru-RU"/>
        </w:rPr>
      </w:pPr>
    </w:p>
    <w:p w:rsidR="009C6C8E" w:rsidRDefault="009C6C8E"/>
    <w:p w:rsidR="009C6C8E" w:rsidRDefault="009C6C8E"/>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132B9D" w:rsidRDefault="00132B9D"/>
    <w:p w:rsidR="00A522F2" w:rsidRPr="00F45544" w:rsidRDefault="00A522F2" w:rsidP="00F45544">
      <w:pPr>
        <w:spacing w:line="240" w:lineRule="auto"/>
        <w:rPr>
          <w:rFonts w:ascii="Bookman Old Style" w:hAnsi="Bookman Old Style"/>
          <w:b/>
          <w:sz w:val="32"/>
          <w:szCs w:val="32"/>
        </w:rPr>
      </w:pPr>
      <w:bookmarkStart w:id="0" w:name="_GoBack"/>
      <w:bookmarkEnd w:id="0"/>
    </w:p>
    <w:sectPr w:rsidR="00A522F2" w:rsidRPr="00F45544" w:rsidSect="00132B9D">
      <w:pgSz w:w="11906" w:h="16838"/>
      <w:pgMar w:top="851" w:right="1134" w:bottom="851" w:left="1134" w:header="709" w:footer="709" w:gutter="0"/>
      <w:pgBorders w:offsetFrom="page">
        <w:top w:val="pencils" w:sz="20" w:space="24" w:color="auto"/>
        <w:left w:val="pencils" w:sz="20" w:space="24" w:color="auto"/>
        <w:bottom w:val="pencils" w:sz="20" w:space="24" w:color="auto"/>
        <w:right w:val="pencil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5F79"/>
    <w:multiLevelType w:val="hybridMultilevel"/>
    <w:tmpl w:val="F9AE166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15244020"/>
    <w:multiLevelType w:val="hybridMultilevel"/>
    <w:tmpl w:val="A4969B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D283451"/>
    <w:multiLevelType w:val="multilevel"/>
    <w:tmpl w:val="9DB00FE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4C8843E2"/>
    <w:multiLevelType w:val="hybridMultilevel"/>
    <w:tmpl w:val="0B8C51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53CC7CA0"/>
    <w:multiLevelType w:val="multilevel"/>
    <w:tmpl w:val="121E81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C8E"/>
    <w:rsid w:val="00132B9D"/>
    <w:rsid w:val="009C6C8E"/>
    <w:rsid w:val="00A522F2"/>
    <w:rsid w:val="00B9105E"/>
    <w:rsid w:val="00F455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F2275"/>
  <w15:chartTrackingRefBased/>
  <w15:docId w15:val="{66474BE8-6C03-4A33-A22E-581953D1E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2B9D"/>
    <w:pPr>
      <w:ind w:left="720"/>
      <w:contextualSpacing/>
    </w:pPr>
  </w:style>
  <w:style w:type="paragraph" w:styleId="a4">
    <w:name w:val="Balloon Text"/>
    <w:basedOn w:val="a"/>
    <w:link w:val="a5"/>
    <w:uiPriority w:val="99"/>
    <w:semiHidden/>
    <w:unhideWhenUsed/>
    <w:rsid w:val="00F4554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455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541182">
      <w:bodyDiv w:val="1"/>
      <w:marLeft w:val="0"/>
      <w:marRight w:val="0"/>
      <w:marTop w:val="0"/>
      <w:marBottom w:val="0"/>
      <w:divBdr>
        <w:top w:val="none" w:sz="0" w:space="0" w:color="auto"/>
        <w:left w:val="none" w:sz="0" w:space="0" w:color="auto"/>
        <w:bottom w:val="none" w:sz="0" w:space="0" w:color="auto"/>
        <w:right w:val="none" w:sz="0" w:space="0" w:color="auto"/>
      </w:divBdr>
    </w:div>
    <w:div w:id="167556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xn--h1aehhjhg.xn--d1acj3b/"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671</Words>
  <Characters>3826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 2</dc:creator>
  <cp:keywords/>
  <dc:description/>
  <cp:lastModifiedBy>Dou 2</cp:lastModifiedBy>
  <cp:revision>4</cp:revision>
  <cp:lastPrinted>2018-10-22T04:08:00Z</cp:lastPrinted>
  <dcterms:created xsi:type="dcterms:W3CDTF">2018-10-19T06:33:00Z</dcterms:created>
  <dcterms:modified xsi:type="dcterms:W3CDTF">2018-10-22T04:08:00Z</dcterms:modified>
</cp:coreProperties>
</file>